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Tuesday, July 13, 2021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color w:val="3c4043"/>
          <w:sz w:val="21"/>
          <w:szCs w:val="21"/>
        </w:rPr>
      </w:pPr>
      <w:r w:rsidDel="00000000" w:rsidR="00000000" w:rsidRPr="00000000">
        <w:rPr>
          <w:b w:val="1"/>
          <w:color w:val="3c4043"/>
          <w:sz w:val="21"/>
          <w:szCs w:val="21"/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starts at 6:30 pm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Attendees: Ashley Gibson, Josh Grotheer, Rebecca Koerschner, Michael Horecki, George Ermert, Neil Dinndorf, David Makovec, Lisa Fernandez (guest)</w:t>
      </w:r>
    </w:p>
    <w:p w:rsidR="00000000" w:rsidDel="00000000" w:rsidP="00000000" w:rsidRDefault="00000000" w:rsidRPr="00000000" w14:paraId="00000009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Absent: Samantha Castro, Shawn Page, Jodi Wabiszewski, Jackie Bastyr Cooper, Nicholas Griffiths, Grant Roeming</w:t>
      </w:r>
    </w:p>
    <w:p w:rsidR="00000000" w:rsidDel="00000000" w:rsidP="00000000" w:rsidRDefault="00000000" w:rsidRPr="00000000" w14:paraId="0000000A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6:35    </w:t>
        <w:tab/>
        <w:t xml:space="preserve">Introductions – Lisa Fernandez</w:t>
      </w:r>
    </w:p>
    <w:p w:rsidR="00000000" w:rsidDel="00000000" w:rsidP="00000000" w:rsidRDefault="00000000" w:rsidRPr="00000000" w14:paraId="0000000C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6:43   </w:t>
        <w:tab/>
        <w:t xml:space="preserve">Approval of May 2021 Board Minutes—Jackie (via David)</w:t>
      </w:r>
    </w:p>
    <w:p w:rsidR="00000000" w:rsidDel="00000000" w:rsidP="00000000" w:rsidRDefault="00000000" w:rsidRPr="00000000" w14:paraId="0000000D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            </w:t>
        <w:tab/>
        <w:t xml:space="preserve">Motion to approve – Michael, second Ashley</w:t>
      </w:r>
    </w:p>
    <w:p w:rsidR="00000000" w:rsidDel="00000000" w:rsidP="00000000" w:rsidRDefault="00000000" w:rsidRPr="00000000" w14:paraId="0000000E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6:45    </w:t>
        <w:tab/>
        <w:t xml:space="preserve">Vice President’s Report - David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Mention of Newsletter coming up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Recap of Ashley and David’s call with Cpt Mike Hanson -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George’s attendance at the Captain’s Quarterly – pilot program of squads having silent blue lights on, will be expected in the Arbor Hills district – plan of increasing foot patrols, but not expected to be in Arbor Hills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240" w:line="276" w:lineRule="auto"/>
        <w:ind w:left="720" w:hanging="360"/>
      </w:pPr>
      <w:r w:rsidDel="00000000" w:rsidR="00000000" w:rsidRPr="00000000">
        <w:rPr>
          <w:rtl w:val="0"/>
        </w:rPr>
        <w:t xml:space="preserve">Should we have a communication about the blue lights program? Ashley recommended, and Rebecca can send out information – George will follow up about timing with Cpt Hanson – we can put a notice on the website: action item: Ean</w:t>
      </w:r>
    </w:p>
    <w:p w:rsidR="00000000" w:rsidDel="00000000" w:rsidP="00000000" w:rsidRDefault="00000000" w:rsidRPr="00000000" w14:paraId="00000013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6:51    </w:t>
        <w:tab/>
        <w:t xml:space="preserve">Annual Meeting Planning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Two questions: should we do online/hybrid/in-person? Who should we have speak?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George suggested either in-person or online: we don’t have the technology infrastructure for a hybrid model; there’s also a membership challenge – Josh agrees: we also don’t have the space where we could run it – David: we don’t want to impose on the church since we are already leaning on their generosity to hold there – Ashley: we should reach out to the church to ask about their stance – Shawn: healthcare taking more time to return to normal life: hybrid allows more connection for people with access issues – Josh: Arbor Covenant website stating that they’re on Zoom; a mention that Peter Morris (the pastor) has wanted to do more events – George: what would annual meeting look like? Hybrid model would be most people online, still suffer the membership gap, difficulty of how we would actually do it – Nicholas: discussion of potentially getting a board Zoom account; how to set up the online version – Ashley: suggest laying out pros and cons to the larger board – George: suggest a decision date of August 15 on choosing in-person/hybrid/virtual – David: action item of emailing about the pros and cons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spacing w:after="240" w:line="276" w:lineRule="auto"/>
        <w:ind w:left="720" w:hanging="360"/>
      </w:pPr>
      <w:r w:rsidDel="00000000" w:rsidR="00000000" w:rsidRPr="00000000">
        <w:rPr>
          <w:rtl w:val="0"/>
        </w:rPr>
        <w:t xml:space="preserve">Who should we have speak? Michael: discussion of merger between Town and City of Madison; maybe a five minute update on the merger and how it affects AH? – George: making police decisions at end of September about how the police force will be split up; having the new captain speak to that –</w:t>
      </w:r>
    </w:p>
    <w:p w:rsidR="00000000" w:rsidDel="00000000" w:rsidP="00000000" w:rsidRDefault="00000000" w:rsidRPr="00000000" w14:paraId="00000017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7:13   </w:t>
        <w:tab/>
        <w:t xml:space="preserve">Lisa Fernandez – anti-racism committee</w:t>
      </w:r>
    </w:p>
    <w:p w:rsidR="00000000" w:rsidDel="00000000" w:rsidP="00000000" w:rsidRDefault="00000000" w:rsidRPr="00000000" w14:paraId="00000018">
      <w:pPr>
        <w:pageBreakBefore w:val="0"/>
        <w:spacing w:after="0" w:before="24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·         </w:t>
      </w:r>
      <w:r w:rsidDel="00000000" w:rsidR="00000000" w:rsidRPr="00000000">
        <w:rPr>
          <w:rtl w:val="0"/>
        </w:rPr>
        <w:t xml:space="preserve">Been interested in creating an anti-racism committee, and talked to Ashley – discussion with Dudgeon-Monroe about their anti-racism committee and guide on calling the police/911 – notes that D-M met with some hostility from MPD about their guide: want to be part of a collective, and not be just the boss: my voice is no more important than anyone else’s – wants to form a committee and start with a mission statement and values – would be separate from the board – wants to get communication out – Michael: we have space in the newsletter; mid-September we would be seeing the next newsletter – Lisa: wants to be able to respond immediately; next couple of months might be tight – Michael: discussion of marketing timeline: e-blast, social media within weeks, then newsletter coming out in mid-September – David: willing to partner/be board rep for the committee; would help with being able to coordinate if Lisa is unavailable – George: what would the committee do/be? – Lisa: group would figure that out: ideas include raising money for racial justice groups, learning and discussion about racism and anti-racism – George: mention of struggle reaching the under-served segments of our neighborhood; do we have connections with those populations? – Lisa: that is still an issue, and something we need to figure out – Josh: do we know the right people to talk to? – Ashley: Sheri Carter had some ideas about connecting; emphasis that this is not a part of the NA; Lisa is a member creating a group, asking for help from the Board; question is how we use our resources to assist with forming; some ideas that need ironing out before getting the Board involved – Shawn: may have some connections with community members who are connected; wants to be involved, may be time-limited -</w:t>
      </w:r>
    </w:p>
    <w:p w:rsidR="00000000" w:rsidDel="00000000" w:rsidP="00000000" w:rsidRDefault="00000000" w:rsidRPr="00000000" w14:paraId="00000019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7:35    </w:t>
        <w:tab/>
        <w:t xml:space="preserve">Membership Outreach Update - George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6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Short – have not reached our goal by July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6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Does not have up-to-date numbers at hand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spacing w:after="240" w:line="276" w:lineRule="auto"/>
        <w:ind w:left="720" w:hanging="360"/>
      </w:pPr>
      <w:r w:rsidDel="00000000" w:rsidR="00000000" w:rsidRPr="00000000">
        <w:rPr>
          <w:rtl w:val="0"/>
        </w:rPr>
        <w:t xml:space="preserve">There’s a number of non-renewals from prior members, have sent emails – next step will be a written letter with hand delivery and a return envelope – will need help with delivery – </w:t>
      </w:r>
      <w:r w:rsidDel="00000000" w:rsidR="00000000" w:rsidRPr="00000000">
        <w:rPr>
          <w:highlight w:val="yellow"/>
          <w:rtl w:val="0"/>
        </w:rPr>
        <w:t xml:space="preserve">ACTION: follow-up with Nicholas on status of envelopes ordered ACTION: include in email to board: help on delivery -</w:t>
      </w:r>
    </w:p>
    <w:p w:rsidR="00000000" w:rsidDel="00000000" w:rsidP="00000000" w:rsidRDefault="00000000" w:rsidRPr="00000000" w14:paraId="0000001D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7:41    </w:t>
        <w:tab/>
        <w:t xml:space="preserve">Budget &amp; Membership Update—tabled until the next meeting (Neil was unable to attend)</w:t>
      </w:r>
    </w:p>
    <w:p w:rsidR="00000000" w:rsidDel="00000000" w:rsidP="00000000" w:rsidRDefault="00000000" w:rsidRPr="00000000" w14:paraId="0000001E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7:42    </w:t>
        <w:tab/>
        <w:t xml:space="preserve">Events Update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Brief update from Ashley: July 4 parade was a good crowd and good event – plenty of attendees, fire engine, food from Migrants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spacing w:after="240" w:line="276" w:lineRule="auto"/>
        <w:ind w:left="720" w:hanging="360"/>
      </w:pPr>
      <w:r w:rsidDel="00000000" w:rsidR="00000000" w:rsidRPr="00000000">
        <w:rPr>
          <w:rtl w:val="0"/>
        </w:rPr>
        <w:t xml:space="preserve">Food truck night: David and Rebecca: both spoke about the food truck night being very efficient with the setup in the park pavilion – Rebecca: ask about a neighborhood garage sale update – ACTION: raise with Samantha about the garage sale -</w:t>
      </w:r>
    </w:p>
    <w:p w:rsidR="00000000" w:rsidDel="00000000" w:rsidP="00000000" w:rsidRDefault="00000000" w:rsidRPr="00000000" w14:paraId="00000021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7:48    </w:t>
        <w:tab/>
        <w:t xml:space="preserve">Newsletter Update - Michael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7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Final design is ready – two final updates to make – text-heavy – lot of rich columns – looking for critiques from board members -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7"/>
        </w:numPr>
        <w:spacing w:after="240" w:line="276" w:lineRule="auto"/>
        <w:ind w:left="720" w:hanging="360"/>
      </w:pPr>
      <w:r w:rsidDel="00000000" w:rsidR="00000000" w:rsidRPr="00000000">
        <w:rPr>
          <w:rtl w:val="0"/>
        </w:rPr>
        <w:t xml:space="preserve">Michael: has never actually received the newsletter – ACTION: will talk to Nicholas about verification of delivery, escalate to board if there’s any issue with delivery – Ashley: Nicholas has had problems with block captains not picking up their newsletter packets; suggest that he needs to lean on the board if his block captains aren’t responding; newsletter is a huge membership driver and one of the primary points of contact between the NA and the members/neighbors -</w:t>
      </w:r>
    </w:p>
    <w:p w:rsidR="00000000" w:rsidDel="00000000" w:rsidP="00000000" w:rsidRDefault="00000000" w:rsidRPr="00000000" w14:paraId="00000024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7:51    </w:t>
        <w:tab/>
        <w:t xml:space="preserve">Communications – Rebecca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Has focused more on sending out updates in batches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Wants feedback on any responses/opinions on batch updates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spacing w:after="240" w:line="276" w:lineRule="auto"/>
        <w:ind w:left="720" w:hanging="360"/>
      </w:pPr>
      <w:r w:rsidDel="00000000" w:rsidR="00000000" w:rsidRPr="00000000">
        <w:rPr>
          <w:rtl w:val="0"/>
        </w:rPr>
        <w:t xml:space="preserve">Ashley: good to have bundled updates – there’s a lot of good information coming out from the city – good to connect that info to neighbors – idea of a calendar with communications and communication updates to avoid a last-minute scramble – George: question on info/updates on click-through rates; good question – open rate of 45-50%, click-through rate (opening links) between 5-10% - those are absurdly good numbers – Rebecca: question of number of members vs number of opened emails – George: membership current is around 157 – Ashley: member goal is 175 – Rebecca: open numbers for the last communication was 167 – discussion of how that might be multiple contacts from single households</w:t>
      </w:r>
    </w:p>
    <w:p w:rsidR="00000000" w:rsidDel="00000000" w:rsidP="00000000" w:rsidRDefault="00000000" w:rsidRPr="00000000" w14:paraId="00000028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Additional Topics for discussion: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Many congratulations on our newest neighbor, Arthur Glen Gibson!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after="240" w:line="276" w:lineRule="auto"/>
        <w:ind w:left="720" w:hanging="360"/>
      </w:pPr>
      <w:r w:rsidDel="00000000" w:rsidR="00000000" w:rsidRPr="00000000">
        <w:rPr>
          <w:rtl w:val="0"/>
        </w:rPr>
        <w:t xml:space="preserve">It is established officially that David has excellent taste in headphones</w:t>
      </w:r>
    </w:p>
    <w:p w:rsidR="00000000" w:rsidDel="00000000" w:rsidP="00000000" w:rsidRDefault="00000000" w:rsidRPr="00000000" w14:paraId="0000002B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8:01    </w:t>
        <w:tab/>
        <w:t xml:space="preserve">Adjourn</w:t>
      </w:r>
    </w:p>
    <w:p w:rsidR="00000000" w:rsidDel="00000000" w:rsidP="00000000" w:rsidRDefault="00000000" w:rsidRPr="00000000" w14:paraId="0000002C">
      <w:pPr>
        <w:pageBreakBefore w:val="0"/>
        <w:spacing w:after="240" w:before="24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·         </w:t>
      </w:r>
      <w:r w:rsidDel="00000000" w:rsidR="00000000" w:rsidRPr="00000000">
        <w:rPr>
          <w:rtl w:val="0"/>
        </w:rPr>
        <w:t xml:space="preserve">Motion – Shawn, second – Josh</w:t>
      </w:r>
    </w:p>
    <w:p w:rsidR="00000000" w:rsidDel="00000000" w:rsidP="00000000" w:rsidRDefault="00000000" w:rsidRPr="00000000" w14:paraId="0000002D">
      <w:pPr>
        <w:pageBreakBefore w:val="0"/>
        <w:spacing w:after="240" w:before="24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·         </w:t>
      </w:r>
      <w:r w:rsidDel="00000000" w:rsidR="00000000" w:rsidRPr="00000000">
        <w:rPr>
          <w:rtl w:val="0"/>
        </w:rPr>
        <w:t xml:space="preserve">Unanimous aye to adjourn</w:t>
      </w:r>
    </w:p>
    <w:p w:rsidR="00000000" w:rsidDel="00000000" w:rsidP="00000000" w:rsidRDefault="00000000" w:rsidRPr="00000000" w14:paraId="0000002E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Notes submitted by Dave Makovec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